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716" w:rsidRPr="00E86716" w:rsidRDefault="00E86716" w:rsidP="00E86716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 1: </w:t>
      </w:r>
      <w:r w:rsidRPr="00E86716">
        <w:rPr>
          <w:rFonts w:ascii="Times New Roman" w:hAnsi="Times New Roman" w:cs="Times New Roman"/>
          <w:b/>
          <w:bCs/>
          <w:sz w:val="28"/>
          <w:szCs w:val="28"/>
        </w:rPr>
        <w:t>«Правление в древнерусском государстве как сочетание города-государства и княжеской власти»</w:t>
      </w:r>
      <w:r w:rsidRPr="00E867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6716" w:rsidRPr="00E86716" w:rsidRDefault="00E86716" w:rsidP="00E86716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86716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E867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6716" w:rsidRPr="00E86716" w:rsidRDefault="00E86716" w:rsidP="00E86716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86716">
        <w:rPr>
          <w:rFonts w:ascii="Times New Roman" w:hAnsi="Times New Roman" w:cs="Times New Roman"/>
          <w:i/>
          <w:sz w:val="28"/>
          <w:szCs w:val="28"/>
          <w:u w:val="single"/>
        </w:rPr>
        <w:t xml:space="preserve">   1.Князь как монархическое начало в Киевской Руси</w:t>
      </w:r>
    </w:p>
    <w:p w:rsidR="00E86716" w:rsidRPr="00E86716" w:rsidRDefault="00E86716" w:rsidP="00E86716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86716">
        <w:rPr>
          <w:rFonts w:ascii="Times New Roman" w:hAnsi="Times New Roman" w:cs="Times New Roman"/>
          <w:i/>
          <w:sz w:val="28"/>
          <w:szCs w:val="28"/>
          <w:u w:val="single"/>
        </w:rPr>
        <w:t xml:space="preserve">   2.Боярский совет (Дума) как аристократическое начало в Киевской Руси</w:t>
      </w:r>
    </w:p>
    <w:p w:rsidR="00E86716" w:rsidRPr="00E86716" w:rsidRDefault="00E86716" w:rsidP="00E86716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86716">
        <w:rPr>
          <w:rFonts w:ascii="Times New Roman" w:hAnsi="Times New Roman" w:cs="Times New Roman"/>
          <w:i/>
          <w:sz w:val="28"/>
          <w:szCs w:val="28"/>
          <w:u w:val="single"/>
        </w:rPr>
        <w:t xml:space="preserve">   3.Вече как демократическое начало в Киевской Руси</w:t>
      </w:r>
    </w:p>
    <w:p w:rsidR="00E86716" w:rsidRDefault="00E86716" w:rsidP="00E86716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86716" w:rsidRPr="00E86716" w:rsidRDefault="00E86716" w:rsidP="00E86716">
      <w:pPr>
        <w:spacing w:after="0" w:line="360" w:lineRule="auto"/>
        <w:ind w:left="-99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6716">
        <w:rPr>
          <w:rFonts w:ascii="Times New Roman" w:hAnsi="Times New Roman" w:cs="Times New Roman"/>
          <w:b/>
          <w:bCs/>
          <w:sz w:val="24"/>
          <w:szCs w:val="24"/>
        </w:rPr>
        <w:t>Вопрос 1. Князь как монархическое начало</w:t>
      </w:r>
      <w:r w:rsidRPr="00E86716">
        <w:rPr>
          <w:rFonts w:ascii="Times New Roman" w:hAnsi="Times New Roman" w:cs="Times New Roman"/>
          <w:sz w:val="24"/>
          <w:szCs w:val="24"/>
        </w:rPr>
        <w:t xml:space="preserve"> </w:t>
      </w:r>
      <w:r w:rsidRPr="00E86716">
        <w:rPr>
          <w:rFonts w:ascii="Times New Roman" w:hAnsi="Times New Roman" w:cs="Times New Roman"/>
          <w:b/>
          <w:bCs/>
          <w:sz w:val="24"/>
          <w:szCs w:val="24"/>
        </w:rPr>
        <w:t>в Киевской Руси</w:t>
      </w:r>
      <w:r w:rsidRPr="00E867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6716" w:rsidRPr="00E86716" w:rsidRDefault="00E86716" w:rsidP="00E86716">
      <w:pPr>
        <w:spacing w:after="0" w:line="360" w:lineRule="auto"/>
        <w:ind w:left="-99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6716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E867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6716" w:rsidRPr="00E86716" w:rsidRDefault="00E86716" w:rsidP="00E86716">
      <w:pPr>
        <w:spacing w:after="0" w:line="360" w:lineRule="auto"/>
        <w:ind w:left="-99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6716">
        <w:rPr>
          <w:rFonts w:ascii="Times New Roman" w:hAnsi="Times New Roman" w:cs="Times New Roman"/>
          <w:sz w:val="24"/>
          <w:szCs w:val="24"/>
        </w:rPr>
        <w:t xml:space="preserve">   Исторически древнерусское правление сочетало в себе два института: город-государство и княжескую власть. Так как сила и вес княжеской власти зависели от его личной дружины, последняя со временем трансформируется в боярский совет - </w:t>
      </w:r>
      <w:r w:rsidRPr="00E86716">
        <w:rPr>
          <w:rFonts w:ascii="Times New Roman" w:hAnsi="Times New Roman" w:cs="Times New Roman"/>
          <w:i/>
          <w:iCs/>
          <w:sz w:val="24"/>
          <w:szCs w:val="24"/>
        </w:rPr>
        <w:t>думу</w:t>
      </w:r>
      <w:r w:rsidRPr="00E86716">
        <w:rPr>
          <w:rFonts w:ascii="Times New Roman" w:hAnsi="Times New Roman" w:cs="Times New Roman"/>
          <w:sz w:val="24"/>
          <w:szCs w:val="24"/>
        </w:rPr>
        <w:t xml:space="preserve"> и становится самостоятельным и влиятельным политическим фактором.</w:t>
      </w:r>
    </w:p>
    <w:p w:rsidR="00E86716" w:rsidRPr="00E86716" w:rsidRDefault="00E86716" w:rsidP="00E86716">
      <w:pPr>
        <w:spacing w:after="0" w:line="360" w:lineRule="auto"/>
        <w:ind w:left="-99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6716">
        <w:rPr>
          <w:rFonts w:ascii="Times New Roman" w:hAnsi="Times New Roman" w:cs="Times New Roman"/>
          <w:sz w:val="24"/>
          <w:szCs w:val="24"/>
        </w:rPr>
        <w:t xml:space="preserve">Князь представлял </w:t>
      </w:r>
      <w:r w:rsidRPr="00E86716">
        <w:rPr>
          <w:rFonts w:ascii="Times New Roman" w:hAnsi="Times New Roman" w:cs="Times New Roman"/>
          <w:i/>
          <w:iCs/>
          <w:sz w:val="24"/>
          <w:szCs w:val="24"/>
        </w:rPr>
        <w:t>монархическое</w:t>
      </w:r>
      <w:r w:rsidRPr="00E86716">
        <w:rPr>
          <w:rFonts w:ascii="Times New Roman" w:hAnsi="Times New Roman" w:cs="Times New Roman"/>
          <w:sz w:val="24"/>
          <w:szCs w:val="24"/>
        </w:rPr>
        <w:t xml:space="preserve"> начало в Киевской Руси, дружина (боярский совет или дума) - </w:t>
      </w:r>
      <w:r w:rsidRPr="00E86716">
        <w:rPr>
          <w:rFonts w:ascii="Times New Roman" w:hAnsi="Times New Roman" w:cs="Times New Roman"/>
          <w:i/>
          <w:iCs/>
          <w:sz w:val="24"/>
          <w:szCs w:val="24"/>
        </w:rPr>
        <w:t>аристократическое,</w:t>
      </w:r>
      <w:r w:rsidRPr="00E86716">
        <w:rPr>
          <w:rFonts w:ascii="Times New Roman" w:hAnsi="Times New Roman" w:cs="Times New Roman"/>
          <w:sz w:val="24"/>
          <w:szCs w:val="24"/>
        </w:rPr>
        <w:t xml:space="preserve"> а вече - </w:t>
      </w:r>
      <w:r w:rsidRPr="00E86716">
        <w:rPr>
          <w:rFonts w:ascii="Times New Roman" w:hAnsi="Times New Roman" w:cs="Times New Roman"/>
          <w:i/>
          <w:iCs/>
          <w:sz w:val="24"/>
          <w:szCs w:val="24"/>
        </w:rPr>
        <w:t>демократическое.</w:t>
      </w:r>
    </w:p>
    <w:p w:rsidR="00E86716" w:rsidRPr="00E86716" w:rsidRDefault="00E86716" w:rsidP="00E86716">
      <w:pPr>
        <w:spacing w:after="0" w:line="360" w:lineRule="auto"/>
        <w:ind w:left="-99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6716">
        <w:rPr>
          <w:rFonts w:ascii="Times New Roman" w:hAnsi="Times New Roman" w:cs="Times New Roman"/>
          <w:i/>
          <w:iCs/>
          <w:sz w:val="24"/>
          <w:szCs w:val="24"/>
        </w:rPr>
        <w:t xml:space="preserve">  “Князь” -</w:t>
      </w:r>
      <w:r w:rsidRPr="00E86716">
        <w:rPr>
          <w:rFonts w:ascii="Times New Roman" w:hAnsi="Times New Roman" w:cs="Times New Roman"/>
          <w:sz w:val="24"/>
          <w:szCs w:val="24"/>
        </w:rPr>
        <w:t xml:space="preserve"> это старославянское слово. Оно происходит от древнегерманского </w:t>
      </w:r>
      <w:proofErr w:type="spellStart"/>
      <w:r w:rsidRPr="00E86716">
        <w:rPr>
          <w:rFonts w:ascii="Times New Roman" w:hAnsi="Times New Roman" w:cs="Times New Roman"/>
          <w:sz w:val="24"/>
          <w:szCs w:val="24"/>
        </w:rPr>
        <w:t>kilning</w:t>
      </w:r>
      <w:proofErr w:type="spellEnd"/>
      <w:r w:rsidRPr="00E86716">
        <w:rPr>
          <w:rFonts w:ascii="Times New Roman" w:hAnsi="Times New Roman" w:cs="Times New Roman"/>
          <w:sz w:val="24"/>
          <w:szCs w:val="24"/>
        </w:rPr>
        <w:t xml:space="preserve">, что означает </w:t>
      </w:r>
      <w:r w:rsidRPr="00E86716">
        <w:rPr>
          <w:rFonts w:ascii="Times New Roman" w:hAnsi="Times New Roman" w:cs="Times New Roman"/>
          <w:i/>
          <w:iCs/>
          <w:sz w:val="24"/>
          <w:szCs w:val="24"/>
        </w:rPr>
        <w:t>“царь”.</w:t>
      </w:r>
      <w:r w:rsidRPr="00E867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6716" w:rsidRPr="00E86716" w:rsidRDefault="00E86716" w:rsidP="00E86716">
      <w:pPr>
        <w:spacing w:after="0" w:line="360" w:lineRule="auto"/>
        <w:ind w:left="-99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6716">
        <w:rPr>
          <w:rFonts w:ascii="Times New Roman" w:hAnsi="Times New Roman" w:cs="Times New Roman"/>
          <w:sz w:val="24"/>
          <w:szCs w:val="24"/>
        </w:rPr>
        <w:t xml:space="preserve">   К середине Х </w:t>
      </w:r>
      <w:proofErr w:type="gramStart"/>
      <w:r w:rsidRPr="00E8671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8671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8671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86716">
        <w:rPr>
          <w:rFonts w:ascii="Times New Roman" w:hAnsi="Times New Roman" w:cs="Times New Roman"/>
          <w:sz w:val="24"/>
          <w:szCs w:val="24"/>
        </w:rPr>
        <w:t xml:space="preserve"> Киеве прочно утвердились новые (варяжские) князья, и постепенно род </w:t>
      </w:r>
      <w:proofErr w:type="spellStart"/>
      <w:r w:rsidRPr="00E86716">
        <w:rPr>
          <w:rFonts w:ascii="Times New Roman" w:hAnsi="Times New Roman" w:cs="Times New Roman"/>
          <w:sz w:val="24"/>
          <w:szCs w:val="24"/>
        </w:rPr>
        <w:t>Рюрика</w:t>
      </w:r>
      <w:proofErr w:type="spellEnd"/>
      <w:r w:rsidRPr="00E86716">
        <w:rPr>
          <w:rFonts w:ascii="Times New Roman" w:hAnsi="Times New Roman" w:cs="Times New Roman"/>
          <w:sz w:val="24"/>
          <w:szCs w:val="24"/>
        </w:rPr>
        <w:t xml:space="preserve"> стал неотъемлемой частью всей русской политической жизни.</w:t>
      </w:r>
    </w:p>
    <w:p w:rsidR="00E86716" w:rsidRPr="00E86716" w:rsidRDefault="00E86716" w:rsidP="00E86716">
      <w:pPr>
        <w:spacing w:after="0" w:line="360" w:lineRule="auto"/>
        <w:ind w:left="-99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6716">
        <w:rPr>
          <w:rFonts w:ascii="Times New Roman" w:hAnsi="Times New Roman" w:cs="Times New Roman"/>
          <w:sz w:val="24"/>
          <w:szCs w:val="24"/>
        </w:rPr>
        <w:t xml:space="preserve">   Осуществление правосудия и военная оборона были теми сферами общественной жизни, в которых народ нуждался в княжеской власти. В исполнении этих обязанностей князь опирался на помощь дружины, концентрируя не только власть, но и ответственность на себе.</w:t>
      </w:r>
    </w:p>
    <w:p w:rsidR="00E86716" w:rsidRPr="00E86716" w:rsidRDefault="00E86716" w:rsidP="00E86716">
      <w:pPr>
        <w:spacing w:after="0" w:line="360" w:lineRule="auto"/>
        <w:ind w:left="-99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6716">
        <w:rPr>
          <w:rFonts w:ascii="Times New Roman" w:hAnsi="Times New Roman" w:cs="Times New Roman"/>
          <w:sz w:val="24"/>
          <w:szCs w:val="24"/>
        </w:rPr>
        <w:t xml:space="preserve">   Князь был также главой исполнительной власти, а после обращения Руси в христианство стал и защитником православной церкви.</w:t>
      </w:r>
    </w:p>
    <w:p w:rsidR="00E86716" w:rsidRPr="00E86716" w:rsidRDefault="00E86716" w:rsidP="00E86716">
      <w:pPr>
        <w:spacing w:after="0" w:line="360" w:lineRule="auto"/>
        <w:ind w:left="-99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6716">
        <w:rPr>
          <w:rFonts w:ascii="Times New Roman" w:hAnsi="Times New Roman" w:cs="Times New Roman"/>
          <w:sz w:val="24"/>
          <w:szCs w:val="24"/>
        </w:rPr>
        <w:t xml:space="preserve">   Первые киевские князья считали Русь, по существу, своей вотчиной, которую они могли завещать и передавать по наследству представителям своего рода.</w:t>
      </w:r>
    </w:p>
    <w:p w:rsidR="00E86716" w:rsidRPr="00E86716" w:rsidRDefault="00E86716" w:rsidP="00E86716">
      <w:pPr>
        <w:spacing w:after="0" w:line="360" w:lineRule="auto"/>
        <w:ind w:left="-99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6716">
        <w:rPr>
          <w:rFonts w:ascii="Times New Roman" w:hAnsi="Times New Roman" w:cs="Times New Roman"/>
          <w:sz w:val="24"/>
          <w:szCs w:val="24"/>
        </w:rPr>
        <w:t xml:space="preserve">Но после смерти Ярослава Мудрого престолонаследие стало регулироваться двумя, противоположными принципами: старшинством по рождению и народным (вечевым) избранием. </w:t>
      </w:r>
    </w:p>
    <w:p w:rsidR="00E86716" w:rsidRPr="00E86716" w:rsidRDefault="00E86716" w:rsidP="00E86716">
      <w:pPr>
        <w:spacing w:after="0" w:line="360" w:lineRule="auto"/>
        <w:ind w:left="-99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6716">
        <w:rPr>
          <w:rFonts w:ascii="Times New Roman" w:hAnsi="Times New Roman" w:cs="Times New Roman"/>
          <w:sz w:val="24"/>
          <w:szCs w:val="24"/>
        </w:rPr>
        <w:t xml:space="preserve">   Из этих двух принципов второй не действовал, в то время как первый работал беспрепятственно практически до середины XII </w:t>
      </w:r>
      <w:proofErr w:type="gramStart"/>
      <w:r w:rsidRPr="00E8671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86716">
        <w:rPr>
          <w:rFonts w:ascii="Times New Roman" w:hAnsi="Times New Roman" w:cs="Times New Roman"/>
          <w:sz w:val="24"/>
          <w:szCs w:val="24"/>
        </w:rPr>
        <w:t>. Вступление в престолонаследие каждого из киевских князей подтверждалось публичным одобрением как со стороны знати (боярского совета), так и городского населения (веча), что представлялось своего рода формальностью.</w:t>
      </w:r>
    </w:p>
    <w:p w:rsidR="00E86716" w:rsidRPr="00E86716" w:rsidRDefault="00E86716" w:rsidP="00E86716">
      <w:pPr>
        <w:spacing w:after="0" w:line="360" w:lineRule="auto"/>
        <w:ind w:left="-99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6716">
        <w:rPr>
          <w:rFonts w:ascii="Times New Roman" w:hAnsi="Times New Roman" w:cs="Times New Roman"/>
          <w:sz w:val="24"/>
          <w:szCs w:val="24"/>
        </w:rPr>
        <w:t xml:space="preserve">Но после смерти Ярослава Мудрого престолонаследие стало регулироваться двумя, противоположными принципами: старшинством по рождению и народным (вечевым) избранием. </w:t>
      </w:r>
    </w:p>
    <w:p w:rsidR="00E86716" w:rsidRPr="00E86716" w:rsidRDefault="00E86716" w:rsidP="00E86716">
      <w:pPr>
        <w:spacing w:after="0" w:line="360" w:lineRule="auto"/>
        <w:ind w:left="-99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6716">
        <w:rPr>
          <w:rFonts w:ascii="Times New Roman" w:hAnsi="Times New Roman" w:cs="Times New Roman"/>
          <w:sz w:val="24"/>
          <w:szCs w:val="24"/>
        </w:rPr>
        <w:t xml:space="preserve">   Из этих двух принципов второй не действовал, в то время как первый работал беспрепятственно практически до середины XII </w:t>
      </w:r>
      <w:proofErr w:type="gramStart"/>
      <w:r w:rsidRPr="00E8671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86716">
        <w:rPr>
          <w:rFonts w:ascii="Times New Roman" w:hAnsi="Times New Roman" w:cs="Times New Roman"/>
          <w:sz w:val="24"/>
          <w:szCs w:val="24"/>
        </w:rPr>
        <w:t xml:space="preserve">. Вступление в престолонаследие каждого из </w:t>
      </w:r>
      <w:r w:rsidRPr="00E86716">
        <w:rPr>
          <w:rFonts w:ascii="Times New Roman" w:hAnsi="Times New Roman" w:cs="Times New Roman"/>
          <w:sz w:val="24"/>
          <w:szCs w:val="24"/>
        </w:rPr>
        <w:lastRenderedPageBreak/>
        <w:t>киевских князей подтверждалось публичным одобрением как со стороны знати (боярского совета), так и городского населения (веча), что представлялось своего рода формальностью.</w:t>
      </w:r>
    </w:p>
    <w:p w:rsidR="00E86716" w:rsidRPr="00E86716" w:rsidRDefault="00E86716" w:rsidP="00E86716">
      <w:pPr>
        <w:spacing w:after="0" w:line="360" w:lineRule="auto"/>
        <w:ind w:left="-99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6716">
        <w:rPr>
          <w:rFonts w:ascii="Times New Roman" w:hAnsi="Times New Roman" w:cs="Times New Roman"/>
          <w:sz w:val="24"/>
          <w:szCs w:val="24"/>
        </w:rPr>
        <w:t xml:space="preserve">Право управлять Русской землей считалось не столько прерогативой отдельного князя, сколько всего рода </w:t>
      </w:r>
      <w:proofErr w:type="spellStart"/>
      <w:r w:rsidRPr="00E86716">
        <w:rPr>
          <w:rFonts w:ascii="Times New Roman" w:hAnsi="Times New Roman" w:cs="Times New Roman"/>
          <w:sz w:val="24"/>
          <w:szCs w:val="24"/>
        </w:rPr>
        <w:t>Рюрика</w:t>
      </w:r>
      <w:proofErr w:type="spellEnd"/>
      <w:r w:rsidRPr="00E86716">
        <w:rPr>
          <w:rFonts w:ascii="Times New Roman" w:hAnsi="Times New Roman" w:cs="Times New Roman"/>
          <w:sz w:val="24"/>
          <w:szCs w:val="24"/>
        </w:rPr>
        <w:t xml:space="preserve">. Каждому из членов рода было дано право на свою долю в наследстве и на “стол” в отдельном княжестве (земле), которые распределялись среди князей в соответствии с местом каждого из них на генеалогическом древе рода </w:t>
      </w:r>
      <w:proofErr w:type="spellStart"/>
      <w:r w:rsidRPr="00E86716">
        <w:rPr>
          <w:rFonts w:ascii="Times New Roman" w:hAnsi="Times New Roman" w:cs="Times New Roman"/>
          <w:sz w:val="24"/>
          <w:szCs w:val="24"/>
        </w:rPr>
        <w:t>Рюрика</w:t>
      </w:r>
      <w:proofErr w:type="spellEnd"/>
      <w:r w:rsidRPr="00E86716">
        <w:rPr>
          <w:rFonts w:ascii="Times New Roman" w:hAnsi="Times New Roman" w:cs="Times New Roman"/>
          <w:sz w:val="24"/>
          <w:szCs w:val="24"/>
        </w:rPr>
        <w:t>.</w:t>
      </w:r>
    </w:p>
    <w:p w:rsidR="00E86716" w:rsidRPr="00E86716" w:rsidRDefault="00E86716" w:rsidP="00E86716">
      <w:pPr>
        <w:spacing w:after="0" w:line="360" w:lineRule="auto"/>
        <w:ind w:left="-99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6716">
        <w:rPr>
          <w:rFonts w:ascii="Times New Roman" w:hAnsi="Times New Roman" w:cs="Times New Roman"/>
          <w:sz w:val="24"/>
          <w:szCs w:val="24"/>
        </w:rPr>
        <w:t xml:space="preserve">     Поэтому, чем выше было генеалогическое положение того или иного князя, тем более важный и прибыльный стол он мог требовать и получить. </w:t>
      </w:r>
    </w:p>
    <w:p w:rsidR="00E86716" w:rsidRPr="00E86716" w:rsidRDefault="00E86716" w:rsidP="00E86716">
      <w:pPr>
        <w:spacing w:after="0" w:line="360" w:lineRule="auto"/>
        <w:ind w:left="-99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6716">
        <w:rPr>
          <w:rFonts w:ascii="Times New Roman" w:hAnsi="Times New Roman" w:cs="Times New Roman"/>
          <w:sz w:val="24"/>
          <w:szCs w:val="24"/>
        </w:rPr>
        <w:t xml:space="preserve">Дом </w:t>
      </w:r>
      <w:proofErr w:type="spellStart"/>
      <w:r w:rsidRPr="00E86716">
        <w:rPr>
          <w:rFonts w:ascii="Times New Roman" w:hAnsi="Times New Roman" w:cs="Times New Roman"/>
          <w:sz w:val="24"/>
          <w:szCs w:val="24"/>
        </w:rPr>
        <w:t>Рюрика</w:t>
      </w:r>
      <w:proofErr w:type="spellEnd"/>
      <w:r w:rsidRPr="00E86716">
        <w:rPr>
          <w:rFonts w:ascii="Times New Roman" w:hAnsi="Times New Roman" w:cs="Times New Roman"/>
          <w:sz w:val="24"/>
          <w:szCs w:val="24"/>
        </w:rPr>
        <w:t xml:space="preserve">, который состоял из единой семьи, к концу XII </w:t>
      </w:r>
      <w:proofErr w:type="gramStart"/>
      <w:r w:rsidRPr="00E8671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86716">
        <w:rPr>
          <w:rFonts w:ascii="Times New Roman" w:hAnsi="Times New Roman" w:cs="Times New Roman"/>
          <w:sz w:val="24"/>
          <w:szCs w:val="24"/>
        </w:rPr>
        <w:t>. стал многолюдным кланом. Укрепление отдельных княжеских ветвей может быть квалифицировано как фактическая дезинтеграция клана и его распад на множество отдельных семей.</w:t>
      </w:r>
    </w:p>
    <w:p w:rsidR="00E86716" w:rsidRPr="00E86716" w:rsidRDefault="00E86716" w:rsidP="00E86716">
      <w:pPr>
        <w:spacing w:after="0" w:line="360" w:lineRule="auto"/>
        <w:ind w:left="-99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6716">
        <w:rPr>
          <w:rFonts w:ascii="Times New Roman" w:hAnsi="Times New Roman" w:cs="Times New Roman"/>
          <w:sz w:val="24"/>
          <w:szCs w:val="24"/>
        </w:rPr>
        <w:t xml:space="preserve">   Таким образом, к концу XII в. принцип общего генеалогического старшинства уже не играл сколько-нибудь существенной роли в наследовании киевского стола. </w:t>
      </w:r>
    </w:p>
    <w:p w:rsidR="00E86716" w:rsidRPr="00E86716" w:rsidRDefault="00E86716" w:rsidP="00E86716">
      <w:pPr>
        <w:spacing w:after="0" w:line="360" w:lineRule="auto"/>
        <w:ind w:left="-99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6716">
        <w:rPr>
          <w:rFonts w:ascii="Times New Roman" w:hAnsi="Times New Roman" w:cs="Times New Roman"/>
          <w:sz w:val="24"/>
          <w:szCs w:val="24"/>
        </w:rPr>
        <w:t xml:space="preserve">Серьезная запутанность и излишняя </w:t>
      </w:r>
      <w:proofErr w:type="spellStart"/>
      <w:r w:rsidRPr="00E86716">
        <w:rPr>
          <w:rFonts w:ascii="Times New Roman" w:hAnsi="Times New Roman" w:cs="Times New Roman"/>
          <w:sz w:val="24"/>
          <w:szCs w:val="24"/>
        </w:rPr>
        <w:t>амбициозность</w:t>
      </w:r>
      <w:proofErr w:type="spellEnd"/>
      <w:r w:rsidRPr="00E86716">
        <w:rPr>
          <w:rFonts w:ascii="Times New Roman" w:hAnsi="Times New Roman" w:cs="Times New Roman"/>
          <w:sz w:val="24"/>
          <w:szCs w:val="24"/>
        </w:rPr>
        <w:t xml:space="preserve"> большинства княжеских требований и взаимоисключающих претензий вели к междоусобным раздорам, распрям и братоубийственным войнам, которые были характерны для Киевской Руси и серьезно истощали жизнеспособность нации.</w:t>
      </w:r>
    </w:p>
    <w:p w:rsidR="00E86716" w:rsidRPr="00E86716" w:rsidRDefault="00E86716" w:rsidP="00E86716">
      <w:pPr>
        <w:spacing w:after="0" w:line="360" w:lineRule="auto"/>
        <w:ind w:left="-99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6716">
        <w:rPr>
          <w:rFonts w:ascii="Times New Roman" w:hAnsi="Times New Roman" w:cs="Times New Roman"/>
          <w:sz w:val="24"/>
          <w:szCs w:val="24"/>
        </w:rPr>
        <w:t xml:space="preserve">   В качестве средства против взаимных претензий и братоубийственных войн, время от времени собирались княжеские Советы с целью разрешить  взаимные требования и претензии. </w:t>
      </w:r>
    </w:p>
    <w:p w:rsidR="00E86716" w:rsidRPr="00E86716" w:rsidRDefault="00E86716" w:rsidP="00E86716">
      <w:pPr>
        <w:spacing w:after="0" w:line="360" w:lineRule="auto"/>
        <w:ind w:left="-99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6716">
        <w:rPr>
          <w:rFonts w:ascii="Times New Roman" w:hAnsi="Times New Roman" w:cs="Times New Roman"/>
          <w:sz w:val="24"/>
          <w:szCs w:val="24"/>
        </w:rPr>
        <w:t xml:space="preserve">   В качестве примера можно привести одни из самых первых Советов подобного рода, которые собирались в 1097 г. и 1100 г. по инициативе Владимира Мономаха.</w:t>
      </w:r>
    </w:p>
    <w:p w:rsidR="00E86716" w:rsidRPr="00E86716" w:rsidRDefault="00E86716" w:rsidP="00E86716">
      <w:pPr>
        <w:spacing w:after="0" w:line="360" w:lineRule="auto"/>
        <w:ind w:left="-99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6716">
        <w:rPr>
          <w:rFonts w:ascii="Times New Roman" w:hAnsi="Times New Roman" w:cs="Times New Roman"/>
          <w:sz w:val="24"/>
          <w:szCs w:val="24"/>
        </w:rPr>
        <w:t xml:space="preserve">   К концу XII </w:t>
      </w:r>
      <w:proofErr w:type="gramStart"/>
      <w:r w:rsidRPr="00E8671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8671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86716">
        <w:rPr>
          <w:rFonts w:ascii="Times New Roman" w:hAnsi="Times New Roman" w:cs="Times New Roman"/>
          <w:sz w:val="24"/>
          <w:szCs w:val="24"/>
        </w:rPr>
        <w:t>каждая</w:t>
      </w:r>
      <w:proofErr w:type="gramEnd"/>
      <w:r w:rsidRPr="00E86716">
        <w:rPr>
          <w:rFonts w:ascii="Times New Roman" w:hAnsi="Times New Roman" w:cs="Times New Roman"/>
          <w:sz w:val="24"/>
          <w:szCs w:val="24"/>
        </w:rPr>
        <w:t xml:space="preserve"> княжеская ветвь пыталась обеспечить себе главенство в общерусском масштабе, но ни одна из них не была достаточно сильна или популярна, чтобы достичь своей цели.</w:t>
      </w:r>
    </w:p>
    <w:p w:rsidR="00E86716" w:rsidRPr="00E86716" w:rsidRDefault="00E86716" w:rsidP="00E86716">
      <w:pPr>
        <w:spacing w:after="0" w:line="360" w:lineRule="auto"/>
        <w:ind w:left="-99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6716">
        <w:rPr>
          <w:rFonts w:ascii="Times New Roman" w:hAnsi="Times New Roman" w:cs="Times New Roman"/>
          <w:sz w:val="24"/>
          <w:szCs w:val="24"/>
        </w:rPr>
        <w:t xml:space="preserve">   Поэтому каждой из них удавалось контролировать только свое собственное княжество, ресурсов которого, естественно, не хватало, чтобы стать основой (территориальной, политической, военной и пр.) для восстановления национального единства Русской земли. </w:t>
      </w:r>
    </w:p>
    <w:p w:rsidR="00E86716" w:rsidRPr="00E86716" w:rsidRDefault="00E86716" w:rsidP="00E86716">
      <w:pPr>
        <w:spacing w:after="0" w:line="360" w:lineRule="auto"/>
        <w:ind w:left="-99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86716" w:rsidRPr="00E86716" w:rsidRDefault="00E86716" w:rsidP="00E86716">
      <w:pPr>
        <w:spacing w:after="0" w:line="360" w:lineRule="auto"/>
        <w:ind w:left="-99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6716">
        <w:rPr>
          <w:rFonts w:ascii="Times New Roman" w:hAnsi="Times New Roman" w:cs="Times New Roman"/>
          <w:b/>
          <w:bCs/>
          <w:sz w:val="24"/>
          <w:szCs w:val="24"/>
        </w:rPr>
        <w:t>Вопрос 2. Боярский совет (Дума) как аристократическое начало в Киевской Руси</w:t>
      </w:r>
    </w:p>
    <w:p w:rsidR="00E86716" w:rsidRPr="00E86716" w:rsidRDefault="00E86716" w:rsidP="00E86716">
      <w:pPr>
        <w:spacing w:after="0" w:line="360" w:lineRule="auto"/>
        <w:ind w:left="-99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6716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E86716">
        <w:rPr>
          <w:rFonts w:ascii="Times New Roman" w:hAnsi="Times New Roman" w:cs="Times New Roman"/>
          <w:sz w:val="24"/>
          <w:szCs w:val="24"/>
        </w:rPr>
        <w:t xml:space="preserve">Боярский совет был существенным дополнением княжеской власти, так как ни одно важное решение не могло быть принято князем либо исполнено им без соответствующего согласования с боярами. </w:t>
      </w:r>
    </w:p>
    <w:p w:rsidR="00E86716" w:rsidRPr="00E86716" w:rsidRDefault="00E86716" w:rsidP="00E86716">
      <w:pPr>
        <w:spacing w:after="0" w:line="360" w:lineRule="auto"/>
        <w:ind w:left="-99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6716">
        <w:rPr>
          <w:rFonts w:ascii="Times New Roman" w:hAnsi="Times New Roman" w:cs="Times New Roman"/>
          <w:sz w:val="24"/>
          <w:szCs w:val="24"/>
        </w:rPr>
        <w:t xml:space="preserve">Бояре принимали активнейшее участие в законотворчестве. Боярское одобрение требовалось также и для заключения международных договоров. Князь советовался с Боярской думой по большинству вопросов внутреннего управления. </w:t>
      </w:r>
    </w:p>
    <w:p w:rsidR="00E86716" w:rsidRPr="00E86716" w:rsidRDefault="00E86716" w:rsidP="00E86716">
      <w:pPr>
        <w:spacing w:after="0" w:line="360" w:lineRule="auto"/>
        <w:ind w:left="-99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6716">
        <w:rPr>
          <w:rFonts w:ascii="Times New Roman" w:hAnsi="Times New Roman" w:cs="Times New Roman"/>
          <w:sz w:val="24"/>
          <w:szCs w:val="24"/>
        </w:rPr>
        <w:lastRenderedPageBreak/>
        <w:t xml:space="preserve">   В определенных случаях Дума действовала как верховный суд. Бояре председательствовали также на </w:t>
      </w:r>
      <w:proofErr w:type="spellStart"/>
      <w:r w:rsidRPr="00E86716">
        <w:rPr>
          <w:rFonts w:ascii="Times New Roman" w:hAnsi="Times New Roman" w:cs="Times New Roman"/>
          <w:sz w:val="24"/>
          <w:szCs w:val="24"/>
        </w:rPr>
        <w:t>межкняжеских</w:t>
      </w:r>
      <w:proofErr w:type="spellEnd"/>
      <w:r w:rsidRPr="00E86716">
        <w:rPr>
          <w:rFonts w:ascii="Times New Roman" w:hAnsi="Times New Roman" w:cs="Times New Roman"/>
          <w:sz w:val="24"/>
          <w:szCs w:val="24"/>
        </w:rPr>
        <w:t xml:space="preserve"> советах конца XI и XII вв.</w:t>
      </w:r>
    </w:p>
    <w:p w:rsidR="00E86716" w:rsidRPr="00E86716" w:rsidRDefault="00E86716" w:rsidP="00E86716">
      <w:pPr>
        <w:spacing w:after="0" w:line="360" w:lineRule="auto"/>
        <w:ind w:left="-99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6716">
        <w:rPr>
          <w:rFonts w:ascii="Times New Roman" w:hAnsi="Times New Roman" w:cs="Times New Roman"/>
          <w:sz w:val="24"/>
          <w:szCs w:val="24"/>
        </w:rPr>
        <w:t>Хотя Боярская дума была постоянным институтом, ее функции и компетенция определялись в большей мере обычаем, нежели законом. Однако</w:t>
      </w:r>
      <w:proofErr w:type="gramStart"/>
      <w:r w:rsidRPr="00E8671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86716">
        <w:rPr>
          <w:rFonts w:ascii="Times New Roman" w:hAnsi="Times New Roman" w:cs="Times New Roman"/>
          <w:sz w:val="24"/>
          <w:szCs w:val="24"/>
        </w:rPr>
        <w:t xml:space="preserve"> если князя выбирало вече, именно бояре были стороной, обычно выражающей согласие. </w:t>
      </w:r>
    </w:p>
    <w:p w:rsidR="00E86716" w:rsidRPr="00E86716" w:rsidRDefault="00E86716" w:rsidP="00E86716">
      <w:pPr>
        <w:spacing w:after="0" w:line="360" w:lineRule="auto"/>
        <w:ind w:left="-99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6716">
        <w:rPr>
          <w:rFonts w:ascii="Times New Roman" w:hAnsi="Times New Roman" w:cs="Times New Roman"/>
          <w:sz w:val="24"/>
          <w:szCs w:val="24"/>
        </w:rPr>
        <w:t xml:space="preserve">   Состав Боярской думы был столь же неопределенным, как и ее компетенция, хотя обычай требовал, чтобы князь держал совет только со старыми и опытными людьми. Причем, если князь нарушал это правило, он подвергался суровой критике со стороны, так сказать, общественного мнения.</w:t>
      </w:r>
    </w:p>
    <w:p w:rsidR="00E86716" w:rsidRPr="00E86716" w:rsidRDefault="00E86716" w:rsidP="00E86716">
      <w:pPr>
        <w:spacing w:after="0" w:line="360" w:lineRule="auto"/>
        <w:ind w:left="-99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6716">
        <w:rPr>
          <w:rFonts w:ascii="Times New Roman" w:hAnsi="Times New Roman" w:cs="Times New Roman"/>
          <w:sz w:val="24"/>
          <w:szCs w:val="24"/>
        </w:rPr>
        <w:t xml:space="preserve">В функционировании Боярской думы различали </w:t>
      </w:r>
      <w:r w:rsidRPr="00E86716">
        <w:rPr>
          <w:rFonts w:ascii="Times New Roman" w:hAnsi="Times New Roman" w:cs="Times New Roman"/>
          <w:i/>
          <w:iCs/>
          <w:sz w:val="24"/>
          <w:szCs w:val="24"/>
        </w:rPr>
        <w:t>внутренний круг</w:t>
      </w:r>
      <w:r w:rsidRPr="00E86716">
        <w:rPr>
          <w:rFonts w:ascii="Times New Roman" w:hAnsi="Times New Roman" w:cs="Times New Roman"/>
          <w:sz w:val="24"/>
          <w:szCs w:val="24"/>
        </w:rPr>
        <w:t xml:space="preserve"> и более </w:t>
      </w:r>
      <w:r w:rsidRPr="00E86716">
        <w:rPr>
          <w:rFonts w:ascii="Times New Roman" w:hAnsi="Times New Roman" w:cs="Times New Roman"/>
          <w:i/>
          <w:iCs/>
          <w:sz w:val="24"/>
          <w:szCs w:val="24"/>
        </w:rPr>
        <w:t>широкое собрание</w:t>
      </w:r>
      <w:r w:rsidRPr="00E8671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6716" w:rsidRPr="00E86716" w:rsidRDefault="00E86716" w:rsidP="00E86716">
      <w:pPr>
        <w:spacing w:after="0" w:line="360" w:lineRule="auto"/>
        <w:ind w:left="-99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6716">
        <w:rPr>
          <w:rFonts w:ascii="Times New Roman" w:hAnsi="Times New Roman" w:cs="Times New Roman"/>
          <w:sz w:val="24"/>
          <w:szCs w:val="24"/>
        </w:rPr>
        <w:t xml:space="preserve">   В деятельности внутреннего круга принимали участие только ведущие члены княжеской дружины </w:t>
      </w:r>
      <w:r w:rsidRPr="00E86716">
        <w:rPr>
          <w:rFonts w:ascii="Times New Roman" w:hAnsi="Times New Roman" w:cs="Times New Roman"/>
          <w:i/>
          <w:iCs/>
          <w:sz w:val="24"/>
          <w:szCs w:val="24"/>
        </w:rPr>
        <w:t>(мужи передние).</w:t>
      </w:r>
      <w:r w:rsidRPr="00E86716">
        <w:rPr>
          <w:rFonts w:ascii="Times New Roman" w:hAnsi="Times New Roman" w:cs="Times New Roman"/>
          <w:sz w:val="24"/>
          <w:szCs w:val="24"/>
        </w:rPr>
        <w:t xml:space="preserve"> Как правило, этот внутренний совет включал в себя от 3 до 5 членов. </w:t>
      </w:r>
    </w:p>
    <w:p w:rsidR="00E86716" w:rsidRPr="00E86716" w:rsidRDefault="00E86716" w:rsidP="00E86716">
      <w:pPr>
        <w:spacing w:after="0" w:line="360" w:lineRule="auto"/>
        <w:ind w:left="-99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6716">
        <w:rPr>
          <w:rFonts w:ascii="Times New Roman" w:hAnsi="Times New Roman" w:cs="Times New Roman"/>
          <w:sz w:val="24"/>
          <w:szCs w:val="24"/>
        </w:rPr>
        <w:t xml:space="preserve">   Названный состав был постоянно действующим. В каком-то смысле этот институт был своего рода </w:t>
      </w:r>
      <w:r w:rsidRPr="00E86716">
        <w:rPr>
          <w:rFonts w:ascii="Times New Roman" w:hAnsi="Times New Roman" w:cs="Times New Roman"/>
          <w:i/>
          <w:iCs/>
          <w:sz w:val="24"/>
          <w:szCs w:val="24"/>
        </w:rPr>
        <w:t>кабинетом князя.</w:t>
      </w:r>
      <w:r w:rsidRPr="00E867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6716" w:rsidRPr="00E86716" w:rsidRDefault="00E86716" w:rsidP="00E86716">
      <w:pPr>
        <w:spacing w:after="0" w:line="360" w:lineRule="auto"/>
        <w:ind w:left="-99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6716">
        <w:rPr>
          <w:rFonts w:ascii="Times New Roman" w:hAnsi="Times New Roman" w:cs="Times New Roman"/>
          <w:sz w:val="24"/>
          <w:szCs w:val="24"/>
        </w:rPr>
        <w:t xml:space="preserve">   Хотя внутренний совет считался компетентным для рассмотрения большинства текущих вопросов в области законодательства и управления, тем не менее, при обсуждении основных государственных дел необходимо было созывать заседание Думы, так сказать, в широком составе, с привлечением не только членов княжеской дружины, но и бояр со стороны. </w:t>
      </w:r>
    </w:p>
    <w:p w:rsidR="007A203B" w:rsidRPr="00E86716" w:rsidRDefault="00E86716" w:rsidP="00E86716">
      <w:pPr>
        <w:spacing w:after="0" w:line="360" w:lineRule="auto"/>
        <w:ind w:left="-99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6716">
        <w:rPr>
          <w:rFonts w:ascii="Times New Roman" w:hAnsi="Times New Roman" w:cs="Times New Roman"/>
          <w:sz w:val="24"/>
          <w:szCs w:val="24"/>
        </w:rPr>
        <w:t xml:space="preserve">Слово </w:t>
      </w:r>
      <w:r w:rsidRPr="00E86716">
        <w:rPr>
          <w:rFonts w:ascii="Times New Roman" w:hAnsi="Times New Roman" w:cs="Times New Roman"/>
          <w:i/>
          <w:iCs/>
          <w:sz w:val="24"/>
          <w:szCs w:val="24"/>
        </w:rPr>
        <w:t>“боярин”</w:t>
      </w:r>
      <w:r w:rsidRPr="00E86716">
        <w:rPr>
          <w:rFonts w:ascii="Times New Roman" w:hAnsi="Times New Roman" w:cs="Times New Roman"/>
          <w:sz w:val="24"/>
          <w:szCs w:val="24"/>
        </w:rPr>
        <w:t xml:space="preserve"> означало “привилегированный землевладелец, дружинник”. И если ему за службу даровали земли, то земельный надел, который он получал, становился его личной собственностью и не влек за собой жестких обязательств исполнять службу.</w:t>
      </w:r>
    </w:p>
    <w:p w:rsidR="00E86716" w:rsidRPr="00E86716" w:rsidRDefault="00E86716" w:rsidP="00E86716">
      <w:pPr>
        <w:spacing w:after="0" w:line="360" w:lineRule="auto"/>
        <w:ind w:left="-99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86716" w:rsidRPr="00E86716" w:rsidRDefault="00E86716" w:rsidP="00E86716">
      <w:pPr>
        <w:spacing w:after="0" w:line="360" w:lineRule="auto"/>
        <w:ind w:left="-99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6716">
        <w:rPr>
          <w:rFonts w:ascii="Times New Roman" w:hAnsi="Times New Roman" w:cs="Times New Roman"/>
          <w:b/>
          <w:bCs/>
          <w:sz w:val="24"/>
          <w:szCs w:val="24"/>
        </w:rPr>
        <w:t>Вопрос 3. Вече как демократическое начало в Киевской Руси</w:t>
      </w:r>
    </w:p>
    <w:p w:rsidR="00E86716" w:rsidRPr="00E86716" w:rsidRDefault="00E86716" w:rsidP="00E86716">
      <w:pPr>
        <w:spacing w:after="0" w:line="360" w:lineRule="auto"/>
        <w:ind w:left="-99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6716">
        <w:rPr>
          <w:rFonts w:ascii="Times New Roman" w:hAnsi="Times New Roman" w:cs="Times New Roman"/>
          <w:sz w:val="24"/>
          <w:szCs w:val="24"/>
        </w:rPr>
        <w:t xml:space="preserve">   Городское собрание </w:t>
      </w:r>
      <w:r w:rsidRPr="00E86716">
        <w:rPr>
          <w:rFonts w:ascii="Times New Roman" w:hAnsi="Times New Roman" w:cs="Times New Roman"/>
          <w:i/>
          <w:iCs/>
          <w:sz w:val="24"/>
          <w:szCs w:val="24"/>
        </w:rPr>
        <w:t xml:space="preserve">(вече) </w:t>
      </w:r>
      <w:r w:rsidRPr="00E86716">
        <w:rPr>
          <w:rFonts w:ascii="Times New Roman" w:hAnsi="Times New Roman" w:cs="Times New Roman"/>
          <w:sz w:val="24"/>
          <w:szCs w:val="24"/>
        </w:rPr>
        <w:t xml:space="preserve">было всеобщим и повсеместно распространенным институтом в Древнерусском государстве как в больших и малых городах, так и в сельской местности. </w:t>
      </w:r>
    </w:p>
    <w:p w:rsidR="00E86716" w:rsidRPr="00E86716" w:rsidRDefault="00E86716" w:rsidP="00E86716">
      <w:pPr>
        <w:spacing w:after="0" w:line="360" w:lineRule="auto"/>
        <w:ind w:left="-99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6716">
        <w:rPr>
          <w:rFonts w:ascii="Times New Roman" w:hAnsi="Times New Roman" w:cs="Times New Roman"/>
          <w:sz w:val="24"/>
          <w:szCs w:val="24"/>
        </w:rPr>
        <w:t xml:space="preserve">   Слово </w:t>
      </w:r>
      <w:r w:rsidRPr="00E86716">
        <w:rPr>
          <w:rFonts w:ascii="Times New Roman" w:hAnsi="Times New Roman" w:cs="Times New Roman"/>
          <w:i/>
          <w:iCs/>
          <w:sz w:val="24"/>
          <w:szCs w:val="24"/>
        </w:rPr>
        <w:t>“вече”</w:t>
      </w:r>
      <w:r w:rsidRPr="00E86716">
        <w:rPr>
          <w:rFonts w:ascii="Times New Roman" w:hAnsi="Times New Roman" w:cs="Times New Roman"/>
          <w:sz w:val="24"/>
          <w:szCs w:val="24"/>
        </w:rPr>
        <w:t xml:space="preserve"> соответствует французскому </w:t>
      </w:r>
      <w:r w:rsidRPr="00E86716">
        <w:rPr>
          <w:rFonts w:ascii="Times New Roman" w:hAnsi="Times New Roman" w:cs="Times New Roman"/>
          <w:i/>
          <w:iCs/>
          <w:sz w:val="24"/>
          <w:szCs w:val="24"/>
        </w:rPr>
        <w:t>“</w:t>
      </w:r>
      <w:proofErr w:type="spellStart"/>
      <w:r w:rsidRPr="00E86716">
        <w:rPr>
          <w:rFonts w:ascii="Times New Roman" w:hAnsi="Times New Roman" w:cs="Times New Roman"/>
          <w:i/>
          <w:iCs/>
          <w:sz w:val="24"/>
          <w:szCs w:val="24"/>
        </w:rPr>
        <w:t>parlement</w:t>
      </w:r>
      <w:proofErr w:type="spellEnd"/>
      <w:r w:rsidRPr="00E86716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Pr="00E86716">
        <w:rPr>
          <w:rFonts w:ascii="Times New Roman" w:hAnsi="Times New Roman" w:cs="Times New Roman"/>
          <w:sz w:val="24"/>
          <w:szCs w:val="24"/>
        </w:rPr>
        <w:t xml:space="preserve"> (буквально - место, где народ говорит о государственных делах).</w:t>
      </w:r>
    </w:p>
    <w:p w:rsidR="00E86716" w:rsidRPr="00E86716" w:rsidRDefault="00E86716" w:rsidP="00E86716">
      <w:pPr>
        <w:spacing w:after="0" w:line="360" w:lineRule="auto"/>
        <w:ind w:left="-99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6716">
        <w:rPr>
          <w:rFonts w:ascii="Times New Roman" w:hAnsi="Times New Roman" w:cs="Times New Roman"/>
          <w:sz w:val="24"/>
          <w:szCs w:val="24"/>
        </w:rPr>
        <w:t xml:space="preserve">   Все свободные граждане (горожане) имели право принимать участие в собраниях веча. Хотя вече всегда созывалось в столичном (волостном) городе, тем не </w:t>
      </w:r>
      <w:proofErr w:type="gramStart"/>
      <w:r w:rsidRPr="00E86716">
        <w:rPr>
          <w:rFonts w:ascii="Times New Roman" w:hAnsi="Times New Roman" w:cs="Times New Roman"/>
          <w:sz w:val="24"/>
          <w:szCs w:val="24"/>
        </w:rPr>
        <w:t>менее</w:t>
      </w:r>
      <w:proofErr w:type="gramEnd"/>
      <w:r w:rsidRPr="00E86716">
        <w:rPr>
          <w:rFonts w:ascii="Times New Roman" w:hAnsi="Times New Roman" w:cs="Times New Roman"/>
          <w:sz w:val="24"/>
          <w:szCs w:val="24"/>
        </w:rPr>
        <w:t xml:space="preserve"> представители пригородов имели право не только присутствовать на нем, но и голосовать.</w:t>
      </w:r>
    </w:p>
    <w:p w:rsidR="00E86716" w:rsidRPr="00E86716" w:rsidRDefault="00E86716" w:rsidP="00E86716">
      <w:pPr>
        <w:spacing w:after="0" w:line="360" w:lineRule="auto"/>
        <w:ind w:left="-99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6716">
        <w:rPr>
          <w:rFonts w:ascii="Times New Roman" w:hAnsi="Times New Roman" w:cs="Times New Roman"/>
          <w:sz w:val="24"/>
          <w:szCs w:val="24"/>
        </w:rPr>
        <w:t xml:space="preserve">   Вече созывались по необходимости. Народ собирался на соборной площади, заслышав звон специального городского вечевого колокола или глашатаев.</w:t>
      </w:r>
    </w:p>
    <w:p w:rsidR="00E86716" w:rsidRPr="00E86716" w:rsidRDefault="00E86716" w:rsidP="00E86716">
      <w:pPr>
        <w:spacing w:after="0" w:line="360" w:lineRule="auto"/>
        <w:ind w:left="-99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6716">
        <w:rPr>
          <w:rFonts w:ascii="Times New Roman" w:hAnsi="Times New Roman" w:cs="Times New Roman"/>
          <w:sz w:val="24"/>
          <w:szCs w:val="24"/>
        </w:rPr>
        <w:lastRenderedPageBreak/>
        <w:t xml:space="preserve">   Вечевой уклад до XIII </w:t>
      </w:r>
      <w:proofErr w:type="gramStart"/>
      <w:r w:rsidRPr="00E8671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86716">
        <w:rPr>
          <w:rFonts w:ascii="Times New Roman" w:hAnsi="Times New Roman" w:cs="Times New Roman"/>
          <w:sz w:val="24"/>
          <w:szCs w:val="24"/>
        </w:rPr>
        <w:t xml:space="preserve">. был общерусским явлением. Лишь позднее вечевые общины стали представлять собой исключение из общего правила. </w:t>
      </w:r>
    </w:p>
    <w:p w:rsidR="00E86716" w:rsidRPr="00E86716" w:rsidRDefault="00E86716" w:rsidP="00E86716">
      <w:pPr>
        <w:spacing w:after="0" w:line="360" w:lineRule="auto"/>
        <w:ind w:left="-99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6716">
        <w:rPr>
          <w:rFonts w:ascii="Times New Roman" w:hAnsi="Times New Roman" w:cs="Times New Roman"/>
          <w:sz w:val="24"/>
          <w:szCs w:val="24"/>
        </w:rPr>
        <w:t xml:space="preserve">Вече можно определить как </w:t>
      </w:r>
      <w:r w:rsidRPr="00E86716">
        <w:rPr>
          <w:rFonts w:ascii="Times New Roman" w:hAnsi="Times New Roman" w:cs="Times New Roman"/>
          <w:i/>
          <w:iCs/>
          <w:sz w:val="24"/>
          <w:szCs w:val="24"/>
        </w:rPr>
        <w:t>“генеральную ассамблею”</w:t>
      </w:r>
      <w:r w:rsidRPr="00E86716">
        <w:rPr>
          <w:rFonts w:ascii="Times New Roman" w:hAnsi="Times New Roman" w:cs="Times New Roman"/>
          <w:sz w:val="24"/>
          <w:szCs w:val="24"/>
        </w:rPr>
        <w:t xml:space="preserve"> населения волостного города. Правом голосовать обладали лишь мужчины и исключительно главы семей.</w:t>
      </w:r>
    </w:p>
    <w:p w:rsidR="00E86716" w:rsidRPr="00E86716" w:rsidRDefault="00E86716" w:rsidP="00E86716">
      <w:pPr>
        <w:spacing w:after="0" w:line="360" w:lineRule="auto"/>
        <w:ind w:left="-99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6716">
        <w:rPr>
          <w:rFonts w:ascii="Times New Roman" w:hAnsi="Times New Roman" w:cs="Times New Roman"/>
          <w:sz w:val="24"/>
          <w:szCs w:val="24"/>
        </w:rPr>
        <w:t xml:space="preserve">   Обычно на вече председательствовал </w:t>
      </w:r>
      <w:proofErr w:type="gramStart"/>
      <w:r w:rsidRPr="00E86716">
        <w:rPr>
          <w:rFonts w:ascii="Times New Roman" w:hAnsi="Times New Roman" w:cs="Times New Roman"/>
          <w:sz w:val="24"/>
          <w:szCs w:val="24"/>
        </w:rPr>
        <w:t>городской</w:t>
      </w:r>
      <w:proofErr w:type="gramEnd"/>
      <w:r w:rsidRPr="00E86716">
        <w:rPr>
          <w:rFonts w:ascii="Times New Roman" w:hAnsi="Times New Roman" w:cs="Times New Roman"/>
          <w:sz w:val="24"/>
          <w:szCs w:val="24"/>
        </w:rPr>
        <w:t xml:space="preserve"> глава. Князь был вправе присутствовать на вече. Вместе с тем нередко оно могло быть созвано группой горожан, недовольных политикой князя. В подобных случаях князь воздерживался от какого-либо участия в собрании.</w:t>
      </w:r>
    </w:p>
    <w:p w:rsidR="00E86716" w:rsidRPr="00E86716" w:rsidRDefault="00E86716" w:rsidP="00E86716">
      <w:pPr>
        <w:spacing w:after="0" w:line="360" w:lineRule="auto"/>
        <w:ind w:left="-99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6716">
        <w:rPr>
          <w:rFonts w:ascii="Times New Roman" w:hAnsi="Times New Roman" w:cs="Times New Roman"/>
          <w:sz w:val="24"/>
          <w:szCs w:val="24"/>
        </w:rPr>
        <w:t>Вече было компетентно и имело свой голос в решении вопроса о престолонаследии, поддерживая или выступая против кандидата на княжеский пост с точки зрения интересов города, а в определенных случаях даже требовало отречения князя, уже находящегося у власти.</w:t>
      </w:r>
    </w:p>
    <w:p w:rsidR="00E86716" w:rsidRPr="00E86716" w:rsidRDefault="00E86716" w:rsidP="00E86716">
      <w:pPr>
        <w:spacing w:after="0" w:line="360" w:lineRule="auto"/>
        <w:ind w:left="-99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6716">
        <w:rPr>
          <w:rFonts w:ascii="Times New Roman" w:hAnsi="Times New Roman" w:cs="Times New Roman"/>
          <w:sz w:val="24"/>
          <w:szCs w:val="24"/>
        </w:rPr>
        <w:t xml:space="preserve">   В обычные времена вече сходилось во мнениях с князем и боярской думой по всем основным вопросам законодательства и общего управления. Иногда оно действовало как </w:t>
      </w:r>
      <w:proofErr w:type="gramStart"/>
      <w:r w:rsidRPr="00E86716">
        <w:rPr>
          <w:rFonts w:ascii="Times New Roman" w:hAnsi="Times New Roman" w:cs="Times New Roman"/>
          <w:sz w:val="24"/>
          <w:szCs w:val="24"/>
        </w:rPr>
        <w:t>верховных</w:t>
      </w:r>
      <w:proofErr w:type="gramEnd"/>
      <w:r w:rsidRPr="00E86716">
        <w:rPr>
          <w:rFonts w:ascii="Times New Roman" w:hAnsi="Times New Roman" w:cs="Times New Roman"/>
          <w:sz w:val="24"/>
          <w:szCs w:val="24"/>
        </w:rPr>
        <w:t xml:space="preserve"> суд.</w:t>
      </w:r>
    </w:p>
    <w:p w:rsidR="00E86716" w:rsidRPr="00E86716" w:rsidRDefault="00E86716" w:rsidP="00E86716">
      <w:pPr>
        <w:spacing w:after="0" w:line="360" w:lineRule="auto"/>
        <w:ind w:left="-99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6716">
        <w:rPr>
          <w:rFonts w:ascii="Times New Roman" w:hAnsi="Times New Roman" w:cs="Times New Roman"/>
          <w:sz w:val="24"/>
          <w:szCs w:val="24"/>
        </w:rPr>
        <w:t>В городах, где управление не было во власти князя и сохранялось самоуправление, вече избирало голову и других представителей городского управления, а также глав пригородов.</w:t>
      </w:r>
    </w:p>
    <w:p w:rsidR="00E86716" w:rsidRPr="00E86716" w:rsidRDefault="00E86716" w:rsidP="00E86716">
      <w:pPr>
        <w:spacing w:after="0" w:line="360" w:lineRule="auto"/>
        <w:ind w:left="-99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86716">
        <w:rPr>
          <w:rFonts w:ascii="Times New Roman" w:hAnsi="Times New Roman" w:cs="Times New Roman"/>
          <w:sz w:val="24"/>
          <w:szCs w:val="24"/>
        </w:rPr>
        <w:t xml:space="preserve">   Степень влиятельности веча варьировалась в разных городах. Вершины власти и влияния этот институт достиг в Новгороде.</w:t>
      </w:r>
    </w:p>
    <w:p w:rsidR="00E86716" w:rsidRDefault="00E86716"/>
    <w:sectPr w:rsidR="00E86716" w:rsidSect="007A203B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ED7" w:rsidRDefault="00816ED7" w:rsidP="00816ED7">
      <w:pPr>
        <w:spacing w:after="0" w:line="240" w:lineRule="auto"/>
      </w:pPr>
      <w:r>
        <w:separator/>
      </w:r>
    </w:p>
  </w:endnote>
  <w:endnote w:type="continuationSeparator" w:id="0">
    <w:p w:rsidR="00816ED7" w:rsidRDefault="00816ED7" w:rsidP="00816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01258"/>
      <w:docPartObj>
        <w:docPartGallery w:val="Page Numbers (Bottom of Page)"/>
        <w:docPartUnique/>
      </w:docPartObj>
    </w:sdtPr>
    <w:sdtContent>
      <w:p w:rsidR="00816ED7" w:rsidRDefault="00816ED7">
        <w:pPr>
          <w:pStyle w:val="a5"/>
          <w:jc w:val="center"/>
        </w:pPr>
        <w:fldSimple w:instr=" PAGE   \* MERGEFORMAT ">
          <w:r w:rsidR="004E6D21">
            <w:rPr>
              <w:noProof/>
            </w:rPr>
            <w:t>2</w:t>
          </w:r>
        </w:fldSimple>
      </w:p>
    </w:sdtContent>
  </w:sdt>
  <w:p w:rsidR="00816ED7" w:rsidRDefault="00816ED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ED7" w:rsidRDefault="00816ED7" w:rsidP="00816ED7">
      <w:pPr>
        <w:spacing w:after="0" w:line="240" w:lineRule="auto"/>
      </w:pPr>
      <w:r>
        <w:separator/>
      </w:r>
    </w:p>
  </w:footnote>
  <w:footnote w:type="continuationSeparator" w:id="0">
    <w:p w:rsidR="00816ED7" w:rsidRDefault="00816ED7" w:rsidP="00816E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6716"/>
    <w:rsid w:val="00127DDA"/>
    <w:rsid w:val="001371A6"/>
    <w:rsid w:val="004E6D21"/>
    <w:rsid w:val="006A2A1A"/>
    <w:rsid w:val="006B2A17"/>
    <w:rsid w:val="00721F0B"/>
    <w:rsid w:val="007A203B"/>
    <w:rsid w:val="00816ED7"/>
    <w:rsid w:val="00962497"/>
    <w:rsid w:val="00B24101"/>
    <w:rsid w:val="00E27D61"/>
    <w:rsid w:val="00E86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03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16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16ED7"/>
  </w:style>
  <w:style w:type="paragraph" w:styleId="a5">
    <w:name w:val="footer"/>
    <w:basedOn w:val="a"/>
    <w:link w:val="a6"/>
    <w:uiPriority w:val="99"/>
    <w:unhideWhenUsed/>
    <w:rsid w:val="00816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6E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1279</Words>
  <Characters>7291</Characters>
  <Application>Microsoft Office Word</Application>
  <DocSecurity>0</DocSecurity>
  <Lines>60</Lines>
  <Paragraphs>17</Paragraphs>
  <ScaleCrop>false</ScaleCrop>
  <Company/>
  <LinksUpToDate>false</LinksUpToDate>
  <CharactersWithSpaces>8553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2018-01-25T12:58:00Z</dcterms:created>
  <dcterms:modified xsi:type="dcterms:W3CDTF">2018-01-25T13:25:00Z</dcterms:modified>
</cp:coreProperties>
</file>